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A5" w:rsidRDefault="00672AA5" w:rsidP="00672AA5">
      <w:pPr>
        <w:ind w:right="-1"/>
        <w:jc w:val="center"/>
        <w:rPr>
          <w:rFonts w:ascii="Arial" w:hAnsi="Arial"/>
          <w:bCs/>
          <w:lang w:val="de-DE"/>
        </w:rPr>
      </w:pPr>
    </w:p>
    <w:p w:rsidR="00672AA5" w:rsidRDefault="00672AA5" w:rsidP="00672AA5">
      <w:pPr>
        <w:tabs>
          <w:tab w:val="left" w:pos="3686"/>
        </w:tabs>
        <w:ind w:right="-29"/>
        <w:rPr>
          <w:rFonts w:ascii="Arial" w:hAnsi="Arial"/>
          <w:b w:val="0"/>
          <w:sz w:val="22"/>
          <w:lang w:val="hr-HR"/>
        </w:rPr>
      </w:pPr>
      <w:r>
        <w:rPr>
          <w:rFonts w:ascii="Arial" w:hAnsi="Arial"/>
          <w:b w:val="0"/>
          <w:sz w:val="22"/>
          <w:lang w:val="hr-HR"/>
        </w:rPr>
        <w:t xml:space="preserve">INVESTITOR: </w:t>
      </w:r>
      <w:r>
        <w:rPr>
          <w:rFonts w:ascii="Arial" w:hAnsi="Arial"/>
          <w:b w:val="0"/>
          <w:sz w:val="22"/>
          <w:lang w:val="hr-HR"/>
        </w:rPr>
        <w:tab/>
        <w:t>OPĆINA VISOKO, VISOKO 20</w:t>
      </w:r>
    </w:p>
    <w:p w:rsidR="00672AA5" w:rsidRDefault="00672AA5" w:rsidP="00672AA5">
      <w:pPr>
        <w:tabs>
          <w:tab w:val="left" w:pos="3686"/>
        </w:tabs>
        <w:rPr>
          <w:rFonts w:ascii="Arial" w:hAnsi="Arial"/>
          <w:b w:val="0"/>
          <w:sz w:val="22"/>
          <w:lang w:val="hr-HR"/>
        </w:rPr>
      </w:pPr>
      <w:r>
        <w:rPr>
          <w:rFonts w:ascii="Arial" w:hAnsi="Arial"/>
          <w:b w:val="0"/>
          <w:sz w:val="22"/>
          <w:lang w:val="hr-HR"/>
        </w:rPr>
        <w:t>GRAĐEVIN</w:t>
      </w:r>
      <w:r w:rsidR="0095348B">
        <w:rPr>
          <w:rFonts w:ascii="Arial" w:hAnsi="Arial"/>
          <w:b w:val="0"/>
          <w:sz w:val="22"/>
          <w:lang w:val="hr-HR"/>
        </w:rPr>
        <w:t xml:space="preserve">A: </w:t>
      </w:r>
      <w:r w:rsidR="0095348B">
        <w:rPr>
          <w:rFonts w:ascii="Arial" w:hAnsi="Arial"/>
          <w:b w:val="0"/>
          <w:sz w:val="22"/>
          <w:lang w:val="hr-HR"/>
        </w:rPr>
        <w:tab/>
        <w:t xml:space="preserve">NERAZVRSTANA CESTA: NC 1-022 JELAŠKOVEC </w:t>
      </w:r>
      <w:r>
        <w:rPr>
          <w:rFonts w:ascii="Arial" w:hAnsi="Arial"/>
          <w:b w:val="0"/>
          <w:sz w:val="22"/>
          <w:lang w:val="hr-HR"/>
        </w:rPr>
        <w:t xml:space="preserve">- </w:t>
      </w:r>
    </w:p>
    <w:p w:rsidR="00672AA5" w:rsidRDefault="00672AA5" w:rsidP="00672AA5">
      <w:pPr>
        <w:tabs>
          <w:tab w:val="left" w:pos="3686"/>
        </w:tabs>
        <w:rPr>
          <w:rFonts w:ascii="Arial" w:hAnsi="Arial"/>
          <w:b w:val="0"/>
          <w:sz w:val="22"/>
          <w:lang w:val="hr-HR"/>
        </w:rPr>
      </w:pPr>
      <w:r>
        <w:rPr>
          <w:rFonts w:ascii="Arial" w:hAnsi="Arial"/>
          <w:b w:val="0"/>
          <w:sz w:val="22"/>
          <w:lang w:val="hr-HR"/>
        </w:rPr>
        <w:t xml:space="preserve">                                      </w:t>
      </w:r>
      <w:r w:rsidR="0095348B">
        <w:rPr>
          <w:rFonts w:ascii="Arial" w:hAnsi="Arial"/>
          <w:b w:val="0"/>
          <w:sz w:val="22"/>
          <w:lang w:val="hr-HR"/>
        </w:rPr>
        <w:t xml:space="preserve">                      </w:t>
      </w:r>
      <w:r>
        <w:rPr>
          <w:rFonts w:ascii="Arial" w:hAnsi="Arial"/>
          <w:b w:val="0"/>
          <w:sz w:val="22"/>
          <w:lang w:val="hr-HR"/>
        </w:rPr>
        <w:t xml:space="preserve">-BRIJEG </w:t>
      </w:r>
    </w:p>
    <w:p w:rsidR="00672AA5" w:rsidRDefault="0095348B" w:rsidP="00672AA5">
      <w:pPr>
        <w:tabs>
          <w:tab w:val="left" w:pos="3686"/>
        </w:tabs>
        <w:rPr>
          <w:rFonts w:ascii="Arial" w:hAnsi="Arial"/>
          <w:b w:val="0"/>
          <w:sz w:val="22"/>
          <w:lang w:val="hr-HR"/>
        </w:rPr>
      </w:pPr>
      <w:r>
        <w:rPr>
          <w:rFonts w:ascii="Arial" w:hAnsi="Arial"/>
          <w:b w:val="0"/>
          <w:sz w:val="22"/>
          <w:lang w:val="hr-HR"/>
        </w:rPr>
        <w:t xml:space="preserve">MJESTO GRADNJE: </w:t>
      </w:r>
      <w:r>
        <w:rPr>
          <w:rFonts w:ascii="Arial" w:hAnsi="Arial"/>
          <w:b w:val="0"/>
          <w:sz w:val="22"/>
          <w:lang w:val="hr-HR"/>
        </w:rPr>
        <w:tab/>
        <w:t>čkbr. 4470</w:t>
      </w:r>
      <w:r w:rsidR="00672AA5">
        <w:rPr>
          <w:rFonts w:ascii="Arial" w:hAnsi="Arial"/>
          <w:b w:val="0"/>
          <w:sz w:val="22"/>
          <w:lang w:val="hr-HR"/>
        </w:rPr>
        <w:t xml:space="preserve">  k.o. Visoko</w:t>
      </w:r>
    </w:p>
    <w:p w:rsidR="00672AA5" w:rsidRDefault="003B0A79" w:rsidP="00672AA5">
      <w:pPr>
        <w:tabs>
          <w:tab w:val="left" w:pos="3686"/>
        </w:tabs>
        <w:rPr>
          <w:rFonts w:ascii="Arial" w:hAnsi="Arial"/>
          <w:b w:val="0"/>
          <w:sz w:val="22"/>
          <w:lang w:val="hr-HR"/>
        </w:rPr>
      </w:pPr>
      <w:r>
        <w:rPr>
          <w:rFonts w:ascii="Arial" w:hAnsi="Arial"/>
          <w:b w:val="0"/>
          <w:sz w:val="22"/>
          <w:lang w:val="hr-HR"/>
        </w:rPr>
        <w:t xml:space="preserve">BROJ.TEH.DN: </w:t>
      </w:r>
      <w:r>
        <w:rPr>
          <w:rFonts w:ascii="Arial" w:hAnsi="Arial"/>
          <w:b w:val="0"/>
          <w:sz w:val="22"/>
          <w:lang w:val="hr-HR"/>
        </w:rPr>
        <w:tab/>
        <w:t>21</w:t>
      </w:r>
      <w:r w:rsidR="00672AA5">
        <w:rPr>
          <w:rFonts w:ascii="Arial" w:hAnsi="Arial"/>
          <w:b w:val="0"/>
          <w:sz w:val="22"/>
          <w:lang w:val="hr-HR"/>
        </w:rPr>
        <w:t>/2018.</w:t>
      </w:r>
    </w:p>
    <w:p w:rsidR="00672AA5" w:rsidRDefault="00672AA5" w:rsidP="00672AA5">
      <w:pPr>
        <w:tabs>
          <w:tab w:val="left" w:pos="3686"/>
        </w:tabs>
        <w:rPr>
          <w:rFonts w:ascii="Arial" w:hAnsi="Arial"/>
          <w:b w:val="0"/>
          <w:sz w:val="22"/>
          <w:lang w:val="hr-HR"/>
        </w:rPr>
      </w:pPr>
      <w:r>
        <w:rPr>
          <w:rFonts w:ascii="Arial" w:hAnsi="Arial"/>
          <w:b w:val="0"/>
          <w:sz w:val="22"/>
          <w:lang w:val="hr-HR"/>
        </w:rPr>
        <w:t xml:space="preserve"> </w:t>
      </w:r>
    </w:p>
    <w:p w:rsidR="00672AA5" w:rsidRDefault="00672AA5" w:rsidP="00672AA5">
      <w:pPr>
        <w:tabs>
          <w:tab w:val="left" w:pos="3686"/>
        </w:tabs>
        <w:rPr>
          <w:rFonts w:ascii="Arial" w:hAnsi="Arial"/>
          <w:b w:val="0"/>
          <w:sz w:val="22"/>
          <w:lang w:val="hr-HR"/>
        </w:rPr>
      </w:pPr>
      <w:r>
        <w:rPr>
          <w:rFonts w:ascii="Arial" w:hAnsi="Arial"/>
          <w:b w:val="0"/>
          <w:sz w:val="22"/>
          <w:lang w:val="hr-HR"/>
        </w:rPr>
        <w:t>PROJEKTANT:</w:t>
      </w:r>
      <w:r>
        <w:rPr>
          <w:rFonts w:ascii="Arial" w:hAnsi="Arial"/>
          <w:b w:val="0"/>
          <w:sz w:val="22"/>
          <w:lang w:val="hr-HR"/>
        </w:rPr>
        <w:tab/>
        <w:t>Bruno Hajduk, ing.građ.</w:t>
      </w:r>
    </w:p>
    <w:p w:rsidR="004868BE" w:rsidRDefault="004868BE" w:rsidP="00672AA5">
      <w:pPr>
        <w:rPr>
          <w:lang w:val="de-DE"/>
        </w:rPr>
      </w:pPr>
    </w:p>
    <w:p w:rsidR="00672AA5" w:rsidRDefault="00672AA5" w:rsidP="004868BE">
      <w:pPr>
        <w:ind w:right="-1"/>
        <w:jc w:val="center"/>
        <w:rPr>
          <w:rFonts w:ascii="Arial" w:hAnsi="Arial"/>
          <w:bCs/>
          <w:lang w:val="de-DE"/>
        </w:rPr>
      </w:pPr>
    </w:p>
    <w:p w:rsidR="00672AA5" w:rsidRDefault="00672AA5" w:rsidP="004868BE">
      <w:pPr>
        <w:ind w:right="-1"/>
        <w:jc w:val="center"/>
        <w:rPr>
          <w:rFonts w:ascii="Arial" w:hAnsi="Arial"/>
          <w:bCs/>
          <w:lang w:val="de-DE"/>
        </w:rPr>
      </w:pPr>
    </w:p>
    <w:p w:rsidR="00672AA5" w:rsidRDefault="00672AA5" w:rsidP="004868BE">
      <w:pPr>
        <w:ind w:right="-1"/>
        <w:jc w:val="center"/>
        <w:rPr>
          <w:rFonts w:ascii="Arial" w:hAnsi="Arial"/>
          <w:bCs/>
          <w:lang w:val="de-DE"/>
        </w:rPr>
      </w:pPr>
    </w:p>
    <w:p w:rsidR="00672AA5" w:rsidRDefault="00672AA5" w:rsidP="004868BE">
      <w:pPr>
        <w:ind w:right="-1"/>
        <w:jc w:val="center"/>
        <w:rPr>
          <w:rFonts w:ascii="Arial" w:hAnsi="Arial"/>
          <w:bCs/>
          <w:lang w:val="de-DE"/>
        </w:rPr>
      </w:pPr>
    </w:p>
    <w:p w:rsidR="00672AA5" w:rsidRDefault="00672AA5" w:rsidP="004868BE">
      <w:pPr>
        <w:ind w:right="-1"/>
        <w:jc w:val="center"/>
        <w:rPr>
          <w:rFonts w:ascii="Arial" w:hAnsi="Arial"/>
          <w:bCs/>
          <w:lang w:val="de-DE"/>
        </w:rPr>
      </w:pPr>
    </w:p>
    <w:p w:rsidR="00672AA5" w:rsidRDefault="00672AA5" w:rsidP="004868BE">
      <w:pPr>
        <w:ind w:right="-1"/>
        <w:jc w:val="center"/>
        <w:rPr>
          <w:rFonts w:ascii="Arial" w:hAnsi="Arial"/>
          <w:bCs/>
          <w:lang w:val="de-DE"/>
        </w:rPr>
      </w:pPr>
    </w:p>
    <w:p w:rsidR="00672AA5" w:rsidRDefault="00672AA5" w:rsidP="004868BE">
      <w:pPr>
        <w:ind w:right="-1"/>
        <w:jc w:val="center"/>
        <w:rPr>
          <w:rFonts w:ascii="Arial" w:hAnsi="Arial"/>
          <w:bCs/>
          <w:lang w:val="de-DE"/>
        </w:rPr>
      </w:pPr>
    </w:p>
    <w:p w:rsidR="00672AA5" w:rsidRDefault="00672AA5" w:rsidP="004868BE">
      <w:pPr>
        <w:ind w:right="-1"/>
        <w:jc w:val="center"/>
        <w:rPr>
          <w:rFonts w:ascii="Arial" w:hAnsi="Arial"/>
          <w:bCs/>
          <w:lang w:val="de-DE"/>
        </w:rPr>
      </w:pPr>
    </w:p>
    <w:p w:rsidR="00672AA5" w:rsidRDefault="00672AA5" w:rsidP="004868BE">
      <w:pPr>
        <w:ind w:right="-1"/>
        <w:jc w:val="center"/>
        <w:rPr>
          <w:rFonts w:ascii="Arial" w:hAnsi="Arial"/>
          <w:bCs/>
          <w:lang w:val="de-DE"/>
        </w:rPr>
      </w:pPr>
    </w:p>
    <w:p w:rsidR="00672AA5" w:rsidRDefault="00672AA5" w:rsidP="004868BE">
      <w:pPr>
        <w:ind w:right="-1"/>
        <w:jc w:val="center"/>
        <w:rPr>
          <w:rFonts w:ascii="Arial" w:hAnsi="Arial"/>
          <w:bCs/>
          <w:lang w:val="de-DE"/>
        </w:rPr>
      </w:pPr>
    </w:p>
    <w:p w:rsidR="004868BE" w:rsidRDefault="004868BE" w:rsidP="004868BE">
      <w:pPr>
        <w:ind w:right="-1"/>
        <w:jc w:val="center"/>
        <w:rPr>
          <w:rFonts w:ascii="Arial" w:hAnsi="Arial"/>
          <w:bCs/>
          <w:sz w:val="32"/>
          <w:szCs w:val="32"/>
          <w:lang w:val="de-DE"/>
        </w:rPr>
      </w:pPr>
      <w:r w:rsidRPr="007308D3">
        <w:rPr>
          <w:rFonts w:ascii="Arial" w:hAnsi="Arial"/>
          <w:bCs/>
          <w:sz w:val="32"/>
          <w:szCs w:val="32"/>
          <w:lang w:val="de-DE"/>
        </w:rPr>
        <w:t xml:space="preserve"> </w:t>
      </w:r>
      <w:r w:rsidR="007308D3" w:rsidRPr="007308D3">
        <w:rPr>
          <w:rFonts w:ascii="Arial" w:hAnsi="Arial"/>
          <w:bCs/>
          <w:sz w:val="32"/>
          <w:szCs w:val="32"/>
          <w:lang w:val="de-DE"/>
        </w:rPr>
        <w:t>2.</w:t>
      </w:r>
      <w:r w:rsidR="007308D3">
        <w:rPr>
          <w:rFonts w:ascii="Arial" w:hAnsi="Arial"/>
          <w:bCs/>
          <w:lang w:val="de-DE"/>
        </w:rPr>
        <w:t xml:space="preserve"> </w:t>
      </w:r>
      <w:r>
        <w:rPr>
          <w:rFonts w:ascii="Arial" w:hAnsi="Arial"/>
          <w:bCs/>
          <w:sz w:val="32"/>
          <w:szCs w:val="32"/>
          <w:lang w:val="de-DE"/>
        </w:rPr>
        <w:t xml:space="preserve"> TROŠKOVNIK </w:t>
      </w:r>
    </w:p>
    <w:p w:rsidR="004868BE" w:rsidRDefault="004868BE" w:rsidP="004868BE">
      <w:pPr>
        <w:ind w:right="-1"/>
        <w:jc w:val="center"/>
        <w:rPr>
          <w:rFonts w:ascii="Arial" w:hAnsi="Arial"/>
          <w:bCs/>
          <w:sz w:val="32"/>
          <w:szCs w:val="32"/>
          <w:lang w:val="en-GB"/>
        </w:rPr>
      </w:pPr>
      <w:r>
        <w:rPr>
          <w:rFonts w:ascii="Arial" w:hAnsi="Arial"/>
          <w:bCs/>
          <w:sz w:val="32"/>
          <w:szCs w:val="32"/>
          <w:lang w:val="en-GB"/>
        </w:rPr>
        <w:t>NC 1-022 JELAŠKOVEC-BRIJEG</w:t>
      </w:r>
    </w:p>
    <w:p w:rsidR="004868BE" w:rsidRDefault="004868BE" w:rsidP="004868BE">
      <w:pPr>
        <w:ind w:right="-1"/>
        <w:jc w:val="center"/>
        <w:rPr>
          <w:rFonts w:ascii="Arial" w:hAnsi="Arial"/>
          <w:bCs/>
          <w:sz w:val="32"/>
          <w:szCs w:val="32"/>
          <w:lang w:val="en-GB"/>
        </w:rPr>
      </w:pPr>
    </w:p>
    <w:p w:rsidR="004868BE" w:rsidRDefault="004868BE" w:rsidP="004868BE">
      <w:pPr>
        <w:ind w:right="-1"/>
        <w:jc w:val="center"/>
        <w:rPr>
          <w:rFonts w:ascii="Arial" w:hAnsi="Arial"/>
          <w:bCs/>
          <w:sz w:val="32"/>
          <w:szCs w:val="32"/>
          <w:lang w:val="en-GB"/>
        </w:rPr>
      </w:pPr>
    </w:p>
    <w:p w:rsidR="004868BE" w:rsidRDefault="004868BE" w:rsidP="004868BE">
      <w:pPr>
        <w:ind w:right="-1"/>
        <w:jc w:val="center"/>
        <w:rPr>
          <w:rFonts w:ascii="Arial" w:hAnsi="Arial"/>
          <w:bCs/>
          <w:sz w:val="32"/>
          <w:szCs w:val="32"/>
          <w:lang w:val="en-GB"/>
        </w:rPr>
      </w:pPr>
    </w:p>
    <w:p w:rsidR="004868BE" w:rsidRDefault="004868BE" w:rsidP="004868BE">
      <w:pPr>
        <w:ind w:right="-1"/>
        <w:jc w:val="center"/>
        <w:rPr>
          <w:rFonts w:ascii="Arial" w:hAnsi="Arial"/>
          <w:bCs/>
          <w:sz w:val="32"/>
          <w:szCs w:val="32"/>
          <w:lang w:val="en-GB"/>
        </w:rPr>
      </w:pPr>
    </w:p>
    <w:p w:rsidR="004868BE" w:rsidRDefault="004868BE" w:rsidP="004868BE">
      <w:pPr>
        <w:ind w:right="-1"/>
        <w:jc w:val="left"/>
        <w:rPr>
          <w:rFonts w:ascii="Arial" w:hAnsi="Arial"/>
          <w:b w:val="0"/>
          <w:lang w:val="en-GB"/>
        </w:rPr>
      </w:pPr>
      <w:r>
        <w:rPr>
          <w:rFonts w:ascii="Arial" w:hAnsi="Arial"/>
          <w:b w:val="0"/>
          <w:lang w:val="en-GB"/>
        </w:rPr>
        <w:t>dužina trase:</w:t>
      </w:r>
      <w:r>
        <w:rPr>
          <w:rFonts w:ascii="Arial" w:hAnsi="Arial"/>
          <w:b w:val="0"/>
          <w:lang w:val="en-GB"/>
        </w:rPr>
        <w:tab/>
        <w:t>85,0 m</w:t>
      </w:r>
    </w:p>
    <w:p w:rsidR="004868BE" w:rsidRDefault="004868BE" w:rsidP="004868BE">
      <w:pPr>
        <w:ind w:right="-1"/>
        <w:jc w:val="left"/>
        <w:rPr>
          <w:rFonts w:ascii="Arial" w:hAnsi="Arial"/>
          <w:b w:val="0"/>
          <w:lang w:val="en-GB"/>
        </w:rPr>
      </w:pPr>
      <w:r>
        <w:rPr>
          <w:rFonts w:ascii="Arial" w:hAnsi="Arial"/>
          <w:b w:val="0"/>
          <w:lang w:val="en-GB"/>
        </w:rPr>
        <w:t>-kolnik:</w:t>
      </w:r>
      <w:r>
        <w:rPr>
          <w:rFonts w:ascii="Arial" w:hAnsi="Arial"/>
          <w:b w:val="0"/>
          <w:lang w:val="en-GB"/>
        </w:rPr>
        <w:tab/>
      </w:r>
      <w:r>
        <w:rPr>
          <w:rFonts w:ascii="Arial" w:hAnsi="Arial"/>
          <w:b w:val="0"/>
          <w:lang w:val="en-GB"/>
        </w:rPr>
        <w:tab/>
        <w:t>kamen i zemlja</w:t>
      </w:r>
    </w:p>
    <w:p w:rsidR="004868BE" w:rsidRDefault="004868BE" w:rsidP="004868BE">
      <w:pPr>
        <w:ind w:right="-1"/>
        <w:jc w:val="left"/>
        <w:rPr>
          <w:rFonts w:ascii="Arial" w:hAnsi="Arial"/>
          <w:b w:val="0"/>
          <w:lang w:val="en-GB"/>
        </w:rPr>
      </w:pPr>
      <w:r>
        <w:rPr>
          <w:rFonts w:ascii="Arial" w:hAnsi="Arial"/>
          <w:b w:val="0"/>
          <w:lang w:val="en-GB"/>
        </w:rPr>
        <w:t>-modernizacija:</w:t>
      </w:r>
      <w:r>
        <w:rPr>
          <w:rFonts w:ascii="Arial" w:hAnsi="Arial"/>
          <w:b w:val="0"/>
          <w:lang w:val="en-GB"/>
        </w:rPr>
        <w:tab/>
        <w:t>asfalt</w:t>
      </w:r>
    </w:p>
    <w:p w:rsidR="004868BE" w:rsidRDefault="004868BE" w:rsidP="004868BE">
      <w:pPr>
        <w:ind w:right="-1"/>
        <w:jc w:val="left"/>
        <w:rPr>
          <w:rFonts w:ascii="Arial" w:hAnsi="Arial"/>
          <w:b w:val="0"/>
          <w:lang w:val="en-GB"/>
        </w:rPr>
      </w:pPr>
      <w:r>
        <w:rPr>
          <w:rFonts w:ascii="Arial" w:hAnsi="Arial"/>
          <w:b w:val="0"/>
          <w:lang w:val="en-GB"/>
        </w:rPr>
        <w:t>-širina kolnika:</w:t>
      </w:r>
      <w:r>
        <w:rPr>
          <w:rFonts w:ascii="Arial" w:hAnsi="Arial"/>
          <w:b w:val="0"/>
          <w:lang w:val="en-GB"/>
        </w:rPr>
        <w:tab/>
        <w:t>2,75 m</w:t>
      </w:r>
    </w:p>
    <w:p w:rsidR="00F05EEE" w:rsidRDefault="00F05EEE"/>
    <w:p w:rsidR="004868BE" w:rsidRDefault="004868BE"/>
    <w:p w:rsidR="004868BE" w:rsidRDefault="004868BE"/>
    <w:p w:rsidR="004868BE" w:rsidRDefault="004868BE"/>
    <w:p w:rsidR="004868BE" w:rsidRDefault="004868BE"/>
    <w:p w:rsidR="004868BE" w:rsidRDefault="004868BE"/>
    <w:p w:rsidR="004868BE" w:rsidRDefault="004868BE"/>
    <w:p w:rsidR="004868BE" w:rsidRDefault="004868BE"/>
    <w:p w:rsidR="004868BE" w:rsidRDefault="004868BE"/>
    <w:p w:rsidR="004868BE" w:rsidRDefault="004868BE"/>
    <w:p w:rsidR="004868BE" w:rsidRDefault="004868BE"/>
    <w:p w:rsidR="004868BE" w:rsidRDefault="004868BE"/>
    <w:p w:rsidR="004868BE" w:rsidRDefault="004868BE"/>
    <w:p w:rsidR="004868BE" w:rsidRDefault="004868BE"/>
    <w:p w:rsidR="004868BE" w:rsidRDefault="004868BE"/>
    <w:p w:rsidR="004868BE" w:rsidRDefault="004868BE"/>
    <w:p w:rsidR="004868BE" w:rsidRDefault="004868BE"/>
    <w:p w:rsidR="004868BE" w:rsidRDefault="004868BE"/>
    <w:p w:rsidR="004868BE" w:rsidRDefault="004868BE" w:rsidP="004868BE">
      <w:pPr>
        <w:ind w:right="-1"/>
        <w:jc w:val="center"/>
        <w:rPr>
          <w:rFonts w:ascii="Arial" w:hAnsi="Arial" w:cs="Arial"/>
          <w:bCs/>
          <w:sz w:val="18"/>
          <w:lang w:val="en-GB"/>
        </w:rPr>
      </w:pPr>
    </w:p>
    <w:p w:rsidR="007B7AB9" w:rsidRDefault="007B7AB9" w:rsidP="004868BE">
      <w:pPr>
        <w:ind w:right="-1"/>
        <w:jc w:val="center"/>
        <w:rPr>
          <w:rFonts w:ascii="Arial" w:hAnsi="Arial" w:cs="Arial"/>
          <w:bCs/>
          <w:sz w:val="18"/>
          <w:lang w:val="en-GB"/>
        </w:rPr>
      </w:pPr>
    </w:p>
    <w:p w:rsidR="007B7AB9" w:rsidRDefault="007B7AB9" w:rsidP="004868BE">
      <w:pPr>
        <w:ind w:right="-1"/>
        <w:jc w:val="center"/>
        <w:rPr>
          <w:rFonts w:ascii="Arial" w:hAnsi="Arial" w:cs="Arial"/>
          <w:bCs/>
          <w:sz w:val="18"/>
          <w:lang w:val="en-GB"/>
        </w:rPr>
      </w:pPr>
    </w:p>
    <w:p w:rsidR="004868BE" w:rsidRDefault="007B7AB9" w:rsidP="004868BE">
      <w:pPr>
        <w:ind w:right="-1"/>
        <w:jc w:val="center"/>
        <w:rPr>
          <w:rFonts w:ascii="Arial" w:hAnsi="Arial" w:cs="Arial"/>
          <w:bCs/>
          <w:sz w:val="18"/>
          <w:lang w:val="en-GB"/>
        </w:rPr>
      </w:pPr>
      <w:r>
        <w:rPr>
          <w:rFonts w:ascii="Arial" w:hAnsi="Arial" w:cs="Arial"/>
          <w:bCs/>
          <w:sz w:val="18"/>
          <w:lang w:val="en-GB"/>
        </w:rPr>
        <w:lastRenderedPageBreak/>
        <w:t xml:space="preserve">                                                                                                                                          str. 2</w:t>
      </w:r>
    </w:p>
    <w:tbl>
      <w:tblPr>
        <w:tblW w:w="0" w:type="auto"/>
        <w:tblLayout w:type="fixed"/>
        <w:tblLook w:val="0000"/>
      </w:tblPr>
      <w:tblGrid>
        <w:gridCol w:w="817"/>
        <w:gridCol w:w="4253"/>
        <w:gridCol w:w="1275"/>
        <w:gridCol w:w="2169"/>
      </w:tblGrid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spacing w:line="360" w:lineRule="auto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1.00</w:t>
            </w: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spacing w:line="360" w:lineRule="auto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PRIPREMNI RADOVI</w:t>
            </w: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spacing w:line="360" w:lineRule="auto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spacing w:line="360" w:lineRule="auto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1.01</w:t>
            </w: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Iskolčenje osi i profila trase putem ovlaštenog geodete,  osiguranjem glavnih točaka u svemu prema O.T.U. točka 1.1. Iskolčenje obuhvaća sva geodetska mjerenja tj. prenošenje podataka sa projekta (skice) na teren, osiguranje osi iskolčenja trase, profiliranje, obnavljanje i održavanje iskolčenih oznaka na terenu za sve vrijeme građenja odnosno do predaje radova investitoru. U cijenu koštanja ulaze svi gore navedeni radovi, potrebni materijali i prijevoz vezan uz ovaj rad. Obračun po m dužnom iskolčene trase.</w:t>
            </w: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szCs w:val="18"/>
                <w:vertAlign w:val="superscript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m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  <w:vertAlign w:val="superscript"/>
                <w:lang w:val="de-DE"/>
              </w:rPr>
              <w:t>t</w:t>
            </w: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85,00</w:t>
            </w: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tcBorders>
              <w:bottom w:val="double" w:sz="1" w:space="0" w:color="000000"/>
            </w:tcBorders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tcBorders>
              <w:bottom w:val="double" w:sz="1" w:space="0" w:color="000000"/>
            </w:tcBorders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tcBorders>
              <w:bottom w:val="double" w:sz="1" w:space="0" w:color="000000"/>
            </w:tcBorders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tcBorders>
              <w:top w:val="double" w:sz="1" w:space="0" w:color="000000"/>
            </w:tcBorders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PRIPREMNI RADOVI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UKUPNO:</w:t>
            </w:r>
          </w:p>
        </w:tc>
        <w:tc>
          <w:tcPr>
            <w:tcW w:w="2169" w:type="dxa"/>
            <w:tcBorders>
              <w:top w:val="double" w:sz="1" w:space="0" w:color="000000"/>
            </w:tcBorders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 xml:space="preserve"> </w:t>
            </w: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672AA5" w:rsidRDefault="00672AA5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672AA5" w:rsidRDefault="00672AA5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672AA5" w:rsidRDefault="00672AA5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7B7AB9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 xml:space="preserve">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7B7AB9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str. 3</w:t>
            </w: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2.00</w:t>
            </w: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ZEMLJANI RADOVI:</w:t>
            </w: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2.01</w:t>
            </w: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Strojno profiliranje postojeće  kolničke konstrukcije izvedene od pomiješanog zemljano kamenog materijala. U kolniku prisutan kameni materijal  koji se ne odvozi nego planira po trasi.</w:t>
            </w:r>
          </w:p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Profiliranje izvršiti na ukupnu širinu 3,35 m. (2,75 m širina ceste te obostrano bankine po 0,30 m) </w:t>
            </w:r>
          </w:p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Rad obuhvaća pravilnu izradu uzdužnog i poprečnog nagiba projektirane ceste. Uz </w:t>
            </w:r>
            <w:r>
              <w:rPr>
                <w:rFonts w:ascii="Arial" w:hAnsi="Arial" w:cs="Arial"/>
                <w:bCs/>
                <w:sz w:val="18"/>
                <w:lang w:val="de-DE"/>
              </w:rPr>
              <w:t>napomenu da je poprečni nagib ninimalno 2%.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</w:p>
          <w:p w:rsidR="004868BE" w:rsidRDefault="004868BE" w:rsidP="00156C22">
            <w:pPr>
              <w:tabs>
                <w:tab w:val="left" w:pos="567"/>
              </w:tabs>
              <w:snapToGrid w:val="0"/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85,00 x 3,35   = </w:t>
            </w: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m2</w:t>
            </w: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284,75</w:t>
            </w: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2.02</w:t>
            </w: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Izrada nasipa za donji sloj debljine 30 cm (novi sloj debljine 30 cm) od kamenog ili šljunčanog materijala 0/60 mm. </w:t>
            </w:r>
            <w:r>
              <w:rPr>
                <w:rFonts w:ascii="Arial" w:hAnsi="Arial" w:cs="Arial"/>
                <w:b w:val="0"/>
                <w:bCs/>
                <w:sz w:val="18"/>
              </w:rPr>
              <w:t xml:space="preserve">Radove izvesti prema O.T.U. za radove na cestama točka 2.9.3. Stavka obuhvaća dovoz materijala, ugradnju i valjanje u slojevima dok se ne postigne zbijenost Me= 60 MN/m2. 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Obračun po m3 ugrađenog materijala.(uvaljani materijal) </w:t>
            </w:r>
          </w:p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-85,0 x 3,30 x  0,30 =</w:t>
            </w: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m3</w:t>
            </w: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84,15</w:t>
            </w: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sz w:val="18"/>
                <w:lang w:val="en-GB"/>
              </w:rPr>
              <w:t>2.03</w:t>
            </w: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sz w:val="18"/>
                <w:lang w:val="en-GB"/>
              </w:rPr>
              <w:t>Izrada bankina od zemljano šljunčanog materijala, sa  planiranjem i valjanjem. Širina bankine do 30 cm.  (dodatak do 30 % šljunčanog materijala)</w:t>
            </w:r>
          </w:p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(O.T.U. 2-16.2) </w:t>
            </w: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sz w:val="18"/>
                <w:lang w:val="en-GB"/>
              </w:rPr>
              <w:t>85,00 x 0,3 x2,0 =</w:t>
            </w: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m2</w:t>
            </w: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51,00</w:t>
            </w: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2.04</w:t>
            </w: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Strojni iskop cestarskih jaraka bez posebne obloge u materijalu „C“ kategorije, sa odvozom iskopa na deponiju do 5,0 km. (deponiju osigurava investitor) Rad obuhvaća iskop sa razastiranjem iskopa uz trasu ili odvoz na deponiju, a obračun je po metru dužnom iskopanog jarka. Jarak se kopa jednostrano.</w:t>
            </w: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(O.T.U. 3-01.1.1.)</w:t>
            </w: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mt</w:t>
            </w: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85,00</w:t>
            </w: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tcBorders>
              <w:top w:val="double" w:sz="1" w:space="0" w:color="000000"/>
            </w:tcBorders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ZEMLJANI RADOVI: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UKUPNO:</w:t>
            </w:r>
          </w:p>
        </w:tc>
        <w:tc>
          <w:tcPr>
            <w:tcW w:w="2169" w:type="dxa"/>
            <w:tcBorders>
              <w:top w:val="double" w:sz="1" w:space="0" w:color="000000"/>
            </w:tcBorders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7B7AB9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 xml:space="preserve">     </w:t>
            </w: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7B7AB9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str. 4</w:t>
            </w: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3.00</w:t>
            </w: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KOLNIČKA KONSTRUKCIJA</w:t>
            </w: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3.01</w:t>
            </w: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Izrada i ugradnja asfaltne mješavine za nosive slojeve od bitumeniziranog materijala po vrućem postupku u sloju debljine 6 cm na voznim površinama.  Radove izvest prema O.T.U za radove na cestama točka 7.2.2. Gornji bitumenizirani nosivi sloj /AC 16 surf 50/70 AG4 M4/  nanosi se na potpuno uređenom i po nadzornom inženjeru preuzetom tamponskom sloju. Predviđa se AC 16 izvesti od kamenog materijala max. vel. zrna 16 mm s dodatkom kamenog brašna. Kao vezivo primjeniti bitumen tipa BIT  60  . Izrada i sastav mase treba biti u skladu s važećim tehničkim uvjetima i stnadardima. Dopušteno odstupanje ugrađenog sloja može biti 10 % u odnosu na projektiranu debljinu, ravnost površine ugrađenog sloja može biti +- 7 mm, nivelete max. +- 1 cm od projektirane, a poprečni pad može odstupati najviše +- 0,4 % aps. od projektiranog. U jediničnoj cijeni sadržani su svi troškovi nabave materijala, proizvodnje i ugradnje asfaltne mješavine, prijevoz, oprema i svi ostali troškovi potrebni za izvođenje radova. Obračun po m2 ugrađenog zastora.</w:t>
            </w:r>
          </w:p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Širina kolnika je projektirana 3,0 m.</w:t>
            </w: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85,0 x 2,75 =</w:t>
            </w: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AC 16 surf 50/70 AG4, M4-E  debljine 6 cm-uvaljano</w:t>
            </w: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m2</w:t>
            </w: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233,75</w:t>
            </w: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tcBorders>
              <w:top w:val="double" w:sz="1" w:space="0" w:color="000000"/>
            </w:tcBorders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20"/>
                <w:lang w:val="hr-HR"/>
              </w:rPr>
            </w:pPr>
            <w:r>
              <w:rPr>
                <w:rFonts w:ascii="Arial" w:hAnsi="Arial" w:cs="Arial"/>
                <w:bCs/>
                <w:sz w:val="20"/>
                <w:lang w:val="hr-HR"/>
              </w:rPr>
              <w:t>KOLNIČKA KONSTRUKCIJA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UKUPNO</w:t>
            </w:r>
            <w:r>
              <w:rPr>
                <w:rFonts w:ascii="Arial" w:hAnsi="Arial" w:cs="Arial"/>
                <w:bCs/>
                <w:sz w:val="18"/>
                <w:lang w:val="hr-HR"/>
              </w:rPr>
              <w:t>:</w:t>
            </w:r>
          </w:p>
        </w:tc>
        <w:tc>
          <w:tcPr>
            <w:tcW w:w="2169" w:type="dxa"/>
            <w:tcBorders>
              <w:top w:val="double" w:sz="1" w:space="0" w:color="000000"/>
            </w:tcBorders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4868BE" w:rsidTr="004868BE">
        <w:trPr>
          <w:trHeight w:val="80"/>
        </w:trPr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7B7AB9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str.5</w:t>
            </w: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tcBorders>
              <w:top w:val="double" w:sz="1" w:space="0" w:color="000000"/>
            </w:tcBorders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  <w:tc>
          <w:tcPr>
            <w:tcW w:w="1275" w:type="dxa"/>
            <w:tcBorders>
              <w:top w:val="double" w:sz="1" w:space="0" w:color="000000"/>
            </w:tcBorders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  <w:tc>
          <w:tcPr>
            <w:tcW w:w="2169" w:type="dxa"/>
            <w:tcBorders>
              <w:top w:val="double" w:sz="1" w:space="0" w:color="000000"/>
            </w:tcBorders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4.00</w:t>
            </w:r>
          </w:p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4.01</w:t>
            </w: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SAOBRAĆAJNA SIGNALIZACIJA</w:t>
            </w:r>
          </w:p>
          <w:p w:rsidR="004868BE" w:rsidRDefault="004868BE" w:rsidP="00156C22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Nabava, doprema i postava saobračajnih znakova komplet sa stupom okruglog presjeka, obujmicom i dva zavrtnja. Stup postaviti na betonski temelj kvalitete betona M-15. U cijenu rada ulazi iskop i betoniranje temelja , stup i znak, odnosno svi radovi do potpune funkcionalnosti, a obračun se vrši prema komadu postavljenog znaka iz troškovničke specifikacije. Sve radove izvesti prema O.T.U. Za radove na cestama i to točka 6.4..</w:t>
            </w:r>
          </w:p>
          <w:p w:rsidR="004868BE" w:rsidRDefault="004868BE" w:rsidP="00156C22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ZNAK: STOP  B02</w:t>
            </w:r>
          </w:p>
          <w:p w:rsidR="004868BE" w:rsidRDefault="004868BE" w:rsidP="00156C22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 xml:space="preserve"> </w:t>
            </w:r>
          </w:p>
          <w:p w:rsidR="004868BE" w:rsidRDefault="004868BE" w:rsidP="00156C22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________________________________________</w:t>
            </w: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KOM.</w:t>
            </w:r>
          </w:p>
          <w:p w:rsidR="004868BE" w:rsidRDefault="004868BE" w:rsidP="00156C22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__________</w:t>
            </w: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1,0</w:t>
            </w:r>
          </w:p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___________________</w:t>
            </w: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SAOBRAĆAJNA SIGNALIZACIJA</w:t>
            </w: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UKUPNO:</w:t>
            </w: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4868BE" w:rsidTr="00156C22">
        <w:tc>
          <w:tcPr>
            <w:tcW w:w="817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868BE" w:rsidRDefault="004868BE" w:rsidP="00156C22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</w:tr>
    </w:tbl>
    <w:p w:rsidR="004868BE" w:rsidRDefault="004868BE" w:rsidP="004868BE">
      <w:pPr>
        <w:tabs>
          <w:tab w:val="left" w:pos="567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</w:p>
    <w:p w:rsidR="004868BE" w:rsidRDefault="004868BE" w:rsidP="004868BE">
      <w:pPr>
        <w:tabs>
          <w:tab w:val="left" w:pos="567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</w:p>
    <w:p w:rsidR="004868BE" w:rsidRDefault="004868BE" w:rsidP="004868BE">
      <w:pPr>
        <w:tabs>
          <w:tab w:val="left" w:pos="567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</w:p>
    <w:p w:rsidR="004868BE" w:rsidRDefault="004868BE" w:rsidP="004868BE">
      <w:pPr>
        <w:tabs>
          <w:tab w:val="left" w:pos="567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</w:p>
    <w:p w:rsidR="004868BE" w:rsidRDefault="004868BE" w:rsidP="004868BE">
      <w:pPr>
        <w:tabs>
          <w:tab w:val="left" w:pos="567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</w:p>
    <w:p w:rsidR="004868BE" w:rsidRDefault="004868BE" w:rsidP="004868BE">
      <w:pPr>
        <w:tabs>
          <w:tab w:val="left" w:pos="567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</w:p>
    <w:p w:rsidR="004868BE" w:rsidRDefault="004868BE" w:rsidP="004868BE">
      <w:pPr>
        <w:tabs>
          <w:tab w:val="left" w:pos="567"/>
        </w:tabs>
        <w:spacing w:line="360" w:lineRule="auto"/>
        <w:jc w:val="center"/>
        <w:rPr>
          <w:rFonts w:ascii="Arial" w:hAnsi="Arial" w:cs="Arial"/>
          <w:bCs/>
          <w:sz w:val="32"/>
          <w:szCs w:val="32"/>
          <w:lang w:val="de-DE"/>
        </w:rPr>
      </w:pPr>
      <w:r>
        <w:rPr>
          <w:rFonts w:ascii="Arial" w:hAnsi="Arial" w:cs="Arial"/>
          <w:bCs/>
          <w:sz w:val="32"/>
          <w:szCs w:val="32"/>
          <w:lang w:val="de-DE"/>
        </w:rPr>
        <w:t>REKAPITULACIJA</w:t>
      </w:r>
    </w:p>
    <w:p w:rsidR="004868BE" w:rsidRDefault="004868BE" w:rsidP="004868BE">
      <w:pPr>
        <w:tabs>
          <w:tab w:val="left" w:pos="567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</w:p>
    <w:p w:rsidR="004868BE" w:rsidRDefault="004868BE" w:rsidP="004868BE">
      <w:pPr>
        <w:tabs>
          <w:tab w:val="left" w:pos="567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</w:p>
    <w:p w:rsidR="004868BE" w:rsidRDefault="004868BE" w:rsidP="004868BE">
      <w:pPr>
        <w:tabs>
          <w:tab w:val="left" w:pos="1418"/>
          <w:tab w:val="left" w:pos="6096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  <w:t xml:space="preserve">1.00 PRIPREMNI RADOVI  </w:t>
      </w:r>
      <w:r>
        <w:rPr>
          <w:rFonts w:ascii="Arial" w:hAnsi="Arial" w:cs="Arial"/>
          <w:b w:val="0"/>
          <w:bCs/>
          <w:sz w:val="18"/>
          <w:lang w:val="de-DE"/>
        </w:rPr>
        <w:tab/>
        <w:t xml:space="preserve"> </w:t>
      </w:r>
      <w:r>
        <w:rPr>
          <w:rFonts w:ascii="Arial" w:hAnsi="Arial" w:cs="Arial"/>
          <w:b w:val="0"/>
          <w:bCs/>
          <w:sz w:val="18"/>
          <w:lang w:val="de-DE"/>
        </w:rPr>
        <w:tab/>
        <w:t xml:space="preserve">     </w:t>
      </w:r>
    </w:p>
    <w:p w:rsidR="004868BE" w:rsidRDefault="004868BE" w:rsidP="004868BE">
      <w:pPr>
        <w:tabs>
          <w:tab w:val="left" w:pos="1418"/>
          <w:tab w:val="left" w:pos="6096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  <w:t>2.00 ZEMLJANI RADOVI</w:t>
      </w:r>
      <w:r>
        <w:rPr>
          <w:rFonts w:ascii="Arial" w:hAnsi="Arial" w:cs="Arial"/>
          <w:b w:val="0"/>
          <w:bCs/>
          <w:sz w:val="18"/>
          <w:lang w:val="de-DE"/>
        </w:rPr>
        <w:tab/>
        <w:t xml:space="preserve">      </w:t>
      </w:r>
    </w:p>
    <w:p w:rsidR="004868BE" w:rsidRDefault="004868BE" w:rsidP="004868BE">
      <w:pPr>
        <w:tabs>
          <w:tab w:val="left" w:pos="1418"/>
          <w:tab w:val="left" w:pos="6096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  <w:t xml:space="preserve">3.00 KOLNIČKA KONSTRUKCIJA  </w:t>
      </w:r>
      <w:r>
        <w:rPr>
          <w:rFonts w:ascii="Arial" w:hAnsi="Arial" w:cs="Arial"/>
          <w:b w:val="0"/>
          <w:bCs/>
          <w:sz w:val="18"/>
          <w:lang w:val="de-DE"/>
        </w:rPr>
        <w:tab/>
      </w:r>
      <w:r>
        <w:rPr>
          <w:rFonts w:ascii="Arial" w:hAnsi="Arial" w:cs="Arial"/>
          <w:b w:val="0"/>
          <w:bCs/>
          <w:sz w:val="18"/>
          <w:lang w:val="de-DE"/>
        </w:rPr>
        <w:tab/>
        <w:t xml:space="preserve">                                   </w:t>
      </w:r>
    </w:p>
    <w:p w:rsidR="004868BE" w:rsidRDefault="004868BE" w:rsidP="004868BE">
      <w:pPr>
        <w:tabs>
          <w:tab w:val="left" w:pos="1418"/>
          <w:tab w:val="left" w:pos="6096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 xml:space="preserve">       4.00.SAOBRAĆAJNA SIGNALIZACIJA</w:t>
      </w:r>
    </w:p>
    <w:p w:rsidR="004868BE" w:rsidRDefault="004868BE" w:rsidP="004868BE">
      <w:pPr>
        <w:tabs>
          <w:tab w:val="left" w:pos="1418"/>
          <w:tab w:val="left" w:pos="6096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>______________________________________________________________________</w:t>
      </w:r>
    </w:p>
    <w:p w:rsidR="004868BE" w:rsidRDefault="004868BE" w:rsidP="004868BE">
      <w:pPr>
        <w:tabs>
          <w:tab w:val="left" w:pos="1418"/>
          <w:tab w:val="left" w:pos="5670"/>
        </w:tabs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</w:r>
      <w:r>
        <w:rPr>
          <w:rFonts w:ascii="Arial" w:hAnsi="Arial" w:cs="Arial"/>
          <w:bCs/>
          <w:sz w:val="28"/>
          <w:szCs w:val="28"/>
          <w:lang w:val="de-DE"/>
        </w:rPr>
        <w:t>UKUPNO:</w:t>
      </w:r>
      <w:r>
        <w:rPr>
          <w:rFonts w:ascii="Arial" w:hAnsi="Arial" w:cs="Arial"/>
          <w:bCs/>
          <w:sz w:val="28"/>
          <w:szCs w:val="28"/>
          <w:lang w:val="de-DE"/>
        </w:rPr>
        <w:tab/>
      </w:r>
      <w:r>
        <w:rPr>
          <w:rFonts w:ascii="Arial" w:hAnsi="Arial" w:cs="Arial"/>
          <w:bCs/>
          <w:sz w:val="28"/>
          <w:szCs w:val="28"/>
          <w:lang w:val="de-DE"/>
        </w:rPr>
        <w:tab/>
      </w:r>
    </w:p>
    <w:p w:rsidR="004868BE" w:rsidRDefault="004868BE" w:rsidP="004868BE">
      <w:pPr>
        <w:tabs>
          <w:tab w:val="left" w:pos="1418"/>
          <w:tab w:val="left" w:pos="5670"/>
        </w:tabs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>
        <w:rPr>
          <w:rFonts w:ascii="Arial" w:hAnsi="Arial" w:cs="Arial"/>
          <w:bCs/>
          <w:sz w:val="28"/>
          <w:szCs w:val="28"/>
          <w:lang w:val="de-DE"/>
        </w:rPr>
        <w:tab/>
        <w:t>PDV  25 %</w:t>
      </w:r>
      <w:r>
        <w:rPr>
          <w:rFonts w:ascii="Arial" w:hAnsi="Arial" w:cs="Arial"/>
          <w:bCs/>
          <w:sz w:val="28"/>
          <w:szCs w:val="28"/>
          <w:lang w:val="de-DE"/>
        </w:rPr>
        <w:tab/>
        <w:t xml:space="preserve"> </w:t>
      </w:r>
      <w:r>
        <w:rPr>
          <w:rFonts w:ascii="Arial" w:hAnsi="Arial" w:cs="Arial"/>
          <w:bCs/>
          <w:sz w:val="28"/>
          <w:szCs w:val="28"/>
          <w:lang w:val="de-DE"/>
        </w:rPr>
        <w:tab/>
      </w:r>
    </w:p>
    <w:p w:rsidR="004868BE" w:rsidRDefault="004868BE" w:rsidP="004868BE">
      <w:pPr>
        <w:tabs>
          <w:tab w:val="left" w:pos="1418"/>
          <w:tab w:val="left" w:pos="5670"/>
        </w:tabs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>
        <w:rPr>
          <w:rFonts w:ascii="Arial" w:hAnsi="Arial" w:cs="Arial"/>
          <w:bCs/>
          <w:sz w:val="28"/>
          <w:szCs w:val="28"/>
          <w:lang w:val="de-DE"/>
        </w:rPr>
        <w:tab/>
        <w:t xml:space="preserve">SVEUKUPNO:                               </w:t>
      </w:r>
      <w:r>
        <w:rPr>
          <w:rFonts w:ascii="Arial" w:hAnsi="Arial" w:cs="Arial"/>
          <w:bCs/>
          <w:sz w:val="28"/>
          <w:szCs w:val="28"/>
          <w:lang w:val="de-DE"/>
        </w:rPr>
        <w:tab/>
      </w:r>
    </w:p>
    <w:p w:rsidR="004868BE" w:rsidRDefault="004868BE"/>
    <w:sectPr w:rsidR="004868BE" w:rsidSect="00F05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868BE"/>
    <w:rsid w:val="003B0A79"/>
    <w:rsid w:val="004868BE"/>
    <w:rsid w:val="00672AA5"/>
    <w:rsid w:val="007308D3"/>
    <w:rsid w:val="007B7AB9"/>
    <w:rsid w:val="007E2121"/>
    <w:rsid w:val="007E6835"/>
    <w:rsid w:val="00927A46"/>
    <w:rsid w:val="0095348B"/>
    <w:rsid w:val="009C289A"/>
    <w:rsid w:val="009F3201"/>
    <w:rsid w:val="00BF45A7"/>
    <w:rsid w:val="00D176FE"/>
    <w:rsid w:val="00F05EEE"/>
    <w:rsid w:val="00FB0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8BE"/>
    <w:pPr>
      <w:suppressAutoHyphens/>
      <w:jc w:val="both"/>
    </w:pPr>
    <w:rPr>
      <w:rFonts w:ascii="HRTimes" w:hAnsi="HRTimes"/>
      <w:b/>
      <w:sz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sid w:val="007E6835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806</Words>
  <Characters>4599</Characters>
  <Application>Microsoft Office Word</Application>
  <DocSecurity>0</DocSecurity>
  <Lines>38</Lines>
  <Paragraphs>10</Paragraphs>
  <ScaleCrop>false</ScaleCrop>
  <Company/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Mladen Jakopović</cp:lastModifiedBy>
  <cp:revision>2</cp:revision>
  <cp:lastPrinted>2018-07-25T07:03:00Z</cp:lastPrinted>
  <dcterms:created xsi:type="dcterms:W3CDTF">2018-07-25T20:26:00Z</dcterms:created>
  <dcterms:modified xsi:type="dcterms:W3CDTF">2018-07-25T20:26:00Z</dcterms:modified>
</cp:coreProperties>
</file>