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A" w:rsidRDefault="0037427A" w:rsidP="0037427A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37427A">
      <w:pPr>
        <w:tabs>
          <w:tab w:val="left" w:pos="3686"/>
        </w:tabs>
        <w:ind w:right="-29"/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INVESTITOR: </w:t>
      </w:r>
      <w:r>
        <w:rPr>
          <w:rFonts w:ascii="Arial" w:hAnsi="Arial"/>
          <w:b w:val="0"/>
          <w:sz w:val="22"/>
          <w:lang w:val="hr-HR"/>
        </w:rPr>
        <w:tab/>
        <w:t>OPĆINA VISOKO, VISOKO 20</w:t>
      </w:r>
    </w:p>
    <w:p w:rsidR="0037427A" w:rsidRDefault="0037427A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GRAĐ</w:t>
      </w:r>
      <w:r w:rsidR="00FD136D">
        <w:rPr>
          <w:rFonts w:ascii="Arial" w:hAnsi="Arial"/>
          <w:b w:val="0"/>
          <w:sz w:val="22"/>
          <w:lang w:val="hr-HR"/>
        </w:rPr>
        <w:t xml:space="preserve">EVINA: </w:t>
      </w:r>
      <w:r w:rsidR="00FD136D">
        <w:rPr>
          <w:rFonts w:ascii="Arial" w:hAnsi="Arial"/>
          <w:b w:val="0"/>
          <w:sz w:val="22"/>
          <w:lang w:val="hr-HR"/>
        </w:rPr>
        <w:tab/>
        <w:t>NERAZVRSTANA CESTA: NC 2-033</w:t>
      </w:r>
      <w:r>
        <w:rPr>
          <w:rFonts w:ascii="Arial" w:hAnsi="Arial"/>
          <w:b w:val="0"/>
          <w:sz w:val="22"/>
          <w:lang w:val="hr-HR"/>
        </w:rPr>
        <w:t xml:space="preserve"> VISOKO- </w:t>
      </w:r>
    </w:p>
    <w:p w:rsidR="0037427A" w:rsidRDefault="0037427A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                                 </w:t>
      </w:r>
      <w:r w:rsidR="00FD136D">
        <w:rPr>
          <w:rFonts w:ascii="Arial" w:hAnsi="Arial"/>
          <w:b w:val="0"/>
          <w:sz w:val="22"/>
          <w:lang w:val="hr-HR"/>
        </w:rPr>
        <w:t xml:space="preserve">                          BUKALI SOJ Na KRAK NC2-046 -KRAČEVEC BUKALI  </w:t>
      </w:r>
    </w:p>
    <w:p w:rsidR="00FD136D" w:rsidRDefault="00FD136D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                                                           + KRAK</w:t>
      </w:r>
    </w:p>
    <w:p w:rsidR="0037427A" w:rsidRDefault="00BE7754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MJESTO GRADNJE: </w:t>
      </w:r>
      <w:r>
        <w:rPr>
          <w:rFonts w:ascii="Arial" w:hAnsi="Arial"/>
          <w:b w:val="0"/>
          <w:sz w:val="22"/>
          <w:lang w:val="hr-HR"/>
        </w:rPr>
        <w:tab/>
        <w:t>čkbr. 4469 i 2698/3</w:t>
      </w:r>
      <w:r w:rsidR="0037427A">
        <w:rPr>
          <w:rFonts w:ascii="Arial" w:hAnsi="Arial"/>
          <w:b w:val="0"/>
          <w:sz w:val="22"/>
          <w:lang w:val="hr-HR"/>
        </w:rPr>
        <w:t xml:space="preserve">  k.o. Visoko</w:t>
      </w:r>
    </w:p>
    <w:p w:rsidR="0037427A" w:rsidRDefault="0037427A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BROJ.TEH.DN: </w:t>
      </w:r>
      <w:r>
        <w:rPr>
          <w:rFonts w:ascii="Arial" w:hAnsi="Arial"/>
          <w:b w:val="0"/>
          <w:sz w:val="22"/>
          <w:lang w:val="hr-HR"/>
        </w:rPr>
        <w:tab/>
        <w:t>29/2018.</w:t>
      </w:r>
    </w:p>
    <w:p w:rsidR="0037427A" w:rsidRDefault="0037427A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</w:t>
      </w:r>
    </w:p>
    <w:p w:rsidR="0037427A" w:rsidRDefault="0037427A" w:rsidP="0037427A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PROJEKTANT:</w:t>
      </w:r>
      <w:r>
        <w:rPr>
          <w:rFonts w:ascii="Arial" w:hAnsi="Arial"/>
          <w:b w:val="0"/>
          <w:sz w:val="22"/>
          <w:lang w:val="hr-HR"/>
        </w:rPr>
        <w:tab/>
        <w:t>Bruno Hajduk, ing.građ.</w:t>
      </w:r>
    </w:p>
    <w:p w:rsidR="00000E49" w:rsidRDefault="00000E49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37427A" w:rsidRDefault="0037427A" w:rsidP="00000E49">
      <w:pPr>
        <w:ind w:right="-1"/>
        <w:jc w:val="center"/>
        <w:rPr>
          <w:rFonts w:ascii="Arial" w:hAnsi="Arial"/>
          <w:bCs/>
          <w:lang w:val="de-DE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lang w:val="de-DE"/>
        </w:rPr>
        <w:t xml:space="preserve"> </w:t>
      </w:r>
      <w:r>
        <w:rPr>
          <w:rFonts w:ascii="Arial" w:hAnsi="Arial"/>
          <w:bCs/>
          <w:sz w:val="32"/>
          <w:szCs w:val="32"/>
          <w:lang w:val="de-DE"/>
        </w:rPr>
        <w:t xml:space="preserve"> </w:t>
      </w:r>
      <w:r w:rsidR="00DE0043">
        <w:rPr>
          <w:rFonts w:ascii="Arial" w:hAnsi="Arial"/>
          <w:bCs/>
          <w:sz w:val="32"/>
          <w:szCs w:val="32"/>
          <w:lang w:val="de-DE"/>
        </w:rPr>
        <w:t xml:space="preserve">5. </w:t>
      </w:r>
      <w:r>
        <w:rPr>
          <w:rFonts w:ascii="Arial" w:hAnsi="Arial"/>
          <w:bCs/>
          <w:sz w:val="32"/>
          <w:szCs w:val="32"/>
          <w:lang w:val="de-DE"/>
        </w:rPr>
        <w:t xml:space="preserve">TROŠKOVNIK </w:t>
      </w: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>NC 2-033 VISOKO-BUKALI-</w:t>
      </w:r>
      <w:proofErr w:type="spellStart"/>
      <w:r>
        <w:rPr>
          <w:rFonts w:ascii="Arial" w:hAnsi="Arial"/>
          <w:bCs/>
          <w:sz w:val="32"/>
          <w:szCs w:val="32"/>
          <w:lang w:val="en-GB"/>
        </w:rPr>
        <w:t>spoj</w:t>
      </w:r>
      <w:proofErr w:type="spellEnd"/>
      <w:r>
        <w:rPr>
          <w:rFonts w:ascii="Arial" w:hAnsi="Arial"/>
          <w:bCs/>
          <w:sz w:val="32"/>
          <w:szCs w:val="32"/>
          <w:lang w:val="en-GB"/>
        </w:rPr>
        <w:t xml:space="preserve"> </w:t>
      </w:r>
      <w:proofErr w:type="spellStart"/>
      <w:proofErr w:type="gramStart"/>
      <w:r>
        <w:rPr>
          <w:rFonts w:ascii="Arial" w:hAnsi="Arial"/>
          <w:bCs/>
          <w:sz w:val="32"/>
          <w:szCs w:val="32"/>
          <w:lang w:val="en-GB"/>
        </w:rPr>
        <w:t>na</w:t>
      </w:r>
      <w:proofErr w:type="spellEnd"/>
      <w:proofErr w:type="gramEnd"/>
      <w:r>
        <w:rPr>
          <w:rFonts w:ascii="Arial" w:hAnsi="Arial"/>
          <w:bCs/>
          <w:sz w:val="32"/>
          <w:szCs w:val="32"/>
          <w:lang w:val="en-GB"/>
        </w:rPr>
        <w:t xml:space="preserve"> NC 2-046 KRAČEVEC-BUKALI + </w:t>
      </w:r>
      <w:proofErr w:type="spellStart"/>
      <w:r>
        <w:rPr>
          <w:rFonts w:ascii="Arial" w:hAnsi="Arial"/>
          <w:bCs/>
          <w:sz w:val="32"/>
          <w:szCs w:val="32"/>
          <w:lang w:val="en-GB"/>
        </w:rPr>
        <w:t>krak</w:t>
      </w:r>
      <w:proofErr w:type="spellEnd"/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000E49" w:rsidRDefault="00000E49" w:rsidP="00000E49">
      <w:pPr>
        <w:ind w:right="-1"/>
        <w:jc w:val="center"/>
        <w:rPr>
          <w:rFonts w:ascii="Arial" w:hAnsi="Arial"/>
          <w:bCs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dužina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trase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470</w:t>
      </w:r>
      <w:proofErr w:type="gramStart"/>
      <w:r>
        <w:rPr>
          <w:rFonts w:ascii="Arial" w:hAnsi="Arial"/>
          <w:b w:val="0"/>
          <w:lang w:val="en-GB"/>
        </w:rPr>
        <w:t>,0</w:t>
      </w:r>
      <w:proofErr w:type="gramEnd"/>
      <w:r>
        <w:rPr>
          <w:rFonts w:ascii="Arial" w:hAnsi="Arial"/>
          <w:b w:val="0"/>
          <w:lang w:val="en-GB"/>
        </w:rPr>
        <w:t xml:space="preserve"> + 70,0 m = 540,00 m</w:t>
      </w: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kolnik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kamen</w:t>
      </w:r>
      <w:proofErr w:type="spellEnd"/>
      <w:r>
        <w:rPr>
          <w:rFonts w:ascii="Arial" w:hAnsi="Arial"/>
          <w:b w:val="0"/>
          <w:lang w:val="en-GB"/>
        </w:rPr>
        <w:t xml:space="preserve"> i </w:t>
      </w:r>
      <w:proofErr w:type="spellStart"/>
      <w:r>
        <w:rPr>
          <w:rFonts w:ascii="Arial" w:hAnsi="Arial"/>
          <w:b w:val="0"/>
          <w:lang w:val="en-GB"/>
        </w:rPr>
        <w:t>dio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zemlja</w:t>
      </w:r>
      <w:proofErr w:type="spellEnd"/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modernizacija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asfalt</w:t>
      </w:r>
      <w:proofErr w:type="spellEnd"/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širina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2</w:t>
      </w:r>
      <w:proofErr w:type="gramStart"/>
      <w:r>
        <w:rPr>
          <w:rFonts w:ascii="Arial" w:hAnsi="Arial"/>
          <w:b w:val="0"/>
          <w:lang w:val="en-GB"/>
        </w:rPr>
        <w:t>,75</w:t>
      </w:r>
      <w:proofErr w:type="gramEnd"/>
      <w:r>
        <w:rPr>
          <w:rFonts w:ascii="Arial" w:hAnsi="Arial"/>
          <w:b w:val="0"/>
          <w:lang w:val="en-GB"/>
        </w:rPr>
        <w:t xml:space="preserve"> m</w:t>
      </w: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000E49" w:rsidP="00000E49">
      <w:pPr>
        <w:ind w:right="-1"/>
        <w:jc w:val="left"/>
        <w:rPr>
          <w:rFonts w:ascii="Arial" w:hAnsi="Arial"/>
          <w:b w:val="0"/>
          <w:lang w:val="en-GB"/>
        </w:rPr>
      </w:pPr>
    </w:p>
    <w:p w:rsidR="00000E49" w:rsidRDefault="0096779F" w:rsidP="00000E49">
      <w:pPr>
        <w:ind w:right="-1"/>
        <w:jc w:val="center"/>
        <w:rPr>
          <w:rFonts w:ascii="Arial" w:hAnsi="Arial" w:cs="Arial"/>
          <w:bCs/>
          <w:sz w:val="18"/>
          <w:lang w:val="en-GB"/>
        </w:rPr>
      </w:pPr>
      <w:r>
        <w:rPr>
          <w:rFonts w:ascii="Arial" w:hAnsi="Arial" w:cs="Arial"/>
          <w:bCs/>
          <w:sz w:val="18"/>
          <w:lang w:val="en-GB"/>
        </w:rPr>
        <w:lastRenderedPageBreak/>
        <w:t xml:space="preserve">                                                                                                   str. 2</w:t>
      </w: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843"/>
      </w:tblGrid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prenošenje podataka sa projekta (skice) na teren, osiguranje osi iskolčenja trase, profiliranje,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1843" w:type="dxa"/>
            <w:shd w:val="clear" w:color="auto" w:fill="auto"/>
          </w:tcPr>
          <w:p w:rsidR="00000E49" w:rsidRDefault="005A4D0C" w:rsidP="005A4D0C">
            <w:pPr>
              <w:tabs>
                <w:tab w:val="left" w:pos="567"/>
              </w:tabs>
              <w:snapToGrid w:val="0"/>
              <w:ind w:right="643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   </w:t>
            </w:r>
            <w:r w:rsidR="00000E49">
              <w:rPr>
                <w:rFonts w:ascii="Arial" w:hAnsi="Arial" w:cs="Arial"/>
                <w:b w:val="0"/>
                <w:bCs/>
                <w:sz w:val="18"/>
                <w:lang w:val="de-DE"/>
              </w:rPr>
              <w:t>540,00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tcBorders>
              <w:bottom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5A4D0C">
            <w:pPr>
              <w:tabs>
                <w:tab w:val="left" w:pos="318"/>
              </w:tabs>
              <w:snapToGrid w:val="0"/>
              <w:ind w:right="501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96779F" w:rsidRDefault="0096779F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96779F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96779F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3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pomiješanog zemljano kamenog materijala. U kolniku prisutan kameni materijal  koji se ne odvozi nego planira po trasi.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3,35 m. (2,75 m širina ceste te obostrano bankine po 0,30 m) 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projektirane ceste. Uz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napomenu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540,00 x 3,35   = 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1.809,00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15 cm (novi sloj debljine 15 cm-dijelom postojeći navoz na cesti) od kamenog ili šljunčanog materijala 0/60 mm.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O.T.U.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2.9.3.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Stavka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obuhvaća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ugradnju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valjanje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slojevima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dok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se ne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postigne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zbijenost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NAPOMENA: dio ceste u dužini od 98,0 m nema posebnog navoza, pa je na tom dijelu potrebni sloj od 30 cm.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-442,0 x 3,20 x  0,15 + 98,0 x 3,20 x 0,30 =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212,16 + 94,08 = 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306,24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zemljano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šljunčanog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1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planiranjem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valjanjem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bankine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cm.  (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dodatak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30 %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šljunčanog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>)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540,00 x 0,3 x2,0 =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324,00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odvozom iskopa na deponiju do 5,0 km. (deponiju osigurava investitor) Rad obuhvaća iskop sa razastiranjem iskopa uz trasu ili odvoz na deponiju, a obračun je po metru dužnom iskopanog jarka. Jarak se kopa obostrano u dogovoru sa nadzorom.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200,00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96779F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4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slojeve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vrućem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postupku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voznim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O.T.U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7.2.2.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Gornji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/AC 16 surf 50/70 AG4 M4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/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nanosi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potpuno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uređenom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nadzornom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inženjeru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preuzetom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tamponskom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Predviđa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AC 16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vel</w:t>
            </w:r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zrna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16 mm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dodatkom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brašna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Kao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vezivo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primjeniti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bitumen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  60</w:t>
            </w:r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sastav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mase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treba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skladu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važećim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tehničkim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uvjetima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stnadardima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Dopušteno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10 %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odnosu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ravnost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+- 7 mm,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nivelete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+- 1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poprečni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pad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najviše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+- 0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,4</w:t>
            </w:r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%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aps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jediničnoj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sadržani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proizvodnje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prijevoz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izvođenje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m2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zastora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.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kolnika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3,0 m.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540,0 x 2,75 =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AC 16 surf 50/70 AG4, M4-E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uvaljano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1.485,00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5A4D0C" w:rsidRDefault="005A4D0C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96779F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str. 5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Izrada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tipiziranih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betonskih propusta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od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betonskih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cijevi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na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pero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utor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40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cm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iskop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gotovih</w:t>
            </w:r>
            <w:proofErr w:type="spellEnd"/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betonskih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pero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utor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40 cm</w:t>
            </w: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betoniranje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kosih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betonskih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glava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oplati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koštanja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obračunat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potreban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rad.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kompletno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izvedenog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propusta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2,00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000E49" w:rsidTr="005A4D0C">
        <w:trPr>
          <w:trHeight w:val="80"/>
        </w:trPr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5.00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2,0</w:t>
            </w: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000E49" w:rsidRDefault="005A4D0C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</w:t>
            </w:r>
            <w:r w:rsidR="00000E49">
              <w:rPr>
                <w:rFonts w:ascii="Arial" w:hAnsi="Arial" w:cs="Arial"/>
                <w:b w:val="0"/>
                <w:sz w:val="18"/>
                <w:lang w:val="de-DE"/>
              </w:rPr>
              <w:t>___</w:t>
            </w: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00E49" w:rsidTr="005A4D0C">
        <w:tc>
          <w:tcPr>
            <w:tcW w:w="817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000E49" w:rsidRDefault="00000E49" w:rsidP="00C020C9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000E49" w:rsidRDefault="00000E49" w:rsidP="00000E49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000E49" w:rsidRPr="00000E49" w:rsidRDefault="00000E49" w:rsidP="00000E49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000E49" w:rsidRDefault="00000E49" w:rsidP="00000E49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000E49" w:rsidRDefault="00000E49" w:rsidP="00000E49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000E49" w:rsidRDefault="00000E49" w:rsidP="00000E49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000E49" w:rsidRDefault="00000E49" w:rsidP="00000E49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4.00 ODVODNJA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000E49" w:rsidRDefault="00000E49" w:rsidP="00000E49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5.00  SAOBRAĆAJNA SIGNALIZACIJA</w:t>
      </w:r>
    </w:p>
    <w:p w:rsidR="00000E49" w:rsidRDefault="00000E49" w:rsidP="00000E49">
      <w:pPr>
        <w:pStyle w:val="NoSpacing"/>
        <w:rPr>
          <w:lang w:val="de-DE"/>
        </w:rPr>
      </w:pPr>
      <w:r>
        <w:rPr>
          <w:sz w:val="18"/>
          <w:lang w:val="de-DE"/>
        </w:rPr>
        <w:tab/>
        <w:t xml:space="preserve">               </w:t>
      </w:r>
      <w:r>
        <w:rPr>
          <w:lang w:val="de-DE"/>
        </w:rPr>
        <w:t>UKUPNO:</w:t>
      </w:r>
      <w:r>
        <w:rPr>
          <w:lang w:val="de-DE"/>
        </w:rPr>
        <w:tab/>
      </w:r>
      <w:r>
        <w:rPr>
          <w:lang w:val="de-DE"/>
        </w:rPr>
        <w:tab/>
      </w:r>
    </w:p>
    <w:p w:rsidR="00000E49" w:rsidRDefault="00000E49" w:rsidP="00000E49">
      <w:pPr>
        <w:pStyle w:val="NoSpacing"/>
        <w:rPr>
          <w:lang w:val="de-DE"/>
        </w:rPr>
      </w:pPr>
      <w:r>
        <w:rPr>
          <w:lang w:val="de-DE"/>
        </w:rPr>
        <w:tab/>
        <w:t xml:space="preserve">           PDV  25 %</w:t>
      </w:r>
      <w:r>
        <w:rPr>
          <w:lang w:val="de-DE"/>
        </w:rPr>
        <w:tab/>
        <w:t xml:space="preserve"> </w:t>
      </w:r>
      <w:r>
        <w:rPr>
          <w:lang w:val="de-DE"/>
        </w:rPr>
        <w:tab/>
      </w:r>
    </w:p>
    <w:p w:rsidR="00F05EEE" w:rsidRPr="0037427A" w:rsidRDefault="00000E49" w:rsidP="00000E49">
      <w:pPr>
        <w:rPr>
          <w:szCs w:val="24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       </w:t>
      </w:r>
      <w:r w:rsidRPr="0037427A">
        <w:rPr>
          <w:rFonts w:ascii="Arial" w:hAnsi="Arial" w:cs="Arial"/>
          <w:bCs/>
          <w:szCs w:val="24"/>
          <w:lang w:val="de-DE"/>
        </w:rPr>
        <w:t xml:space="preserve">SVEUKUPNO:                               </w:t>
      </w:r>
    </w:p>
    <w:sectPr w:rsidR="00F05EEE" w:rsidRPr="0037427A" w:rsidSect="005A4D0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E49"/>
    <w:rsid w:val="00000E49"/>
    <w:rsid w:val="003248C2"/>
    <w:rsid w:val="0037427A"/>
    <w:rsid w:val="004D2895"/>
    <w:rsid w:val="005A4D0C"/>
    <w:rsid w:val="0077083F"/>
    <w:rsid w:val="007E6835"/>
    <w:rsid w:val="00850F4E"/>
    <w:rsid w:val="0096779F"/>
    <w:rsid w:val="00A0605B"/>
    <w:rsid w:val="00BE7754"/>
    <w:rsid w:val="00C04E73"/>
    <w:rsid w:val="00DE0043"/>
    <w:rsid w:val="00F05EEE"/>
    <w:rsid w:val="00F72BCD"/>
    <w:rsid w:val="00F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49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  <w:style w:type="paragraph" w:styleId="NoSpacing">
    <w:name w:val="No Spacing"/>
    <w:uiPriority w:val="1"/>
    <w:qFormat/>
    <w:rsid w:val="00000E49"/>
    <w:pPr>
      <w:suppressAutoHyphens/>
      <w:jc w:val="both"/>
    </w:pPr>
    <w:rPr>
      <w:rFonts w:ascii="HRTimes" w:hAnsi="HRTimes"/>
      <w:b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Jakopović</cp:lastModifiedBy>
  <cp:revision>2</cp:revision>
  <dcterms:created xsi:type="dcterms:W3CDTF">2018-07-25T20:29:00Z</dcterms:created>
  <dcterms:modified xsi:type="dcterms:W3CDTF">2018-07-25T20:29:00Z</dcterms:modified>
</cp:coreProperties>
</file>